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8ACA7" w14:textId="77777777" w:rsidR="007641F1" w:rsidRDefault="007641F1">
      <w:pPr>
        <w:pStyle w:val="BESKbrdtext"/>
        <w:tabs>
          <w:tab w:val="clear" w:pos="2835"/>
        </w:tabs>
        <w:ind w:left="0"/>
        <w:rPr>
          <w:b/>
        </w:rPr>
      </w:pPr>
    </w:p>
    <w:p w14:paraId="1338ACA8" w14:textId="77777777" w:rsidR="007641F1" w:rsidRDefault="007641F1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</w:p>
    <w:p w14:paraId="1338ACA9" w14:textId="77777777" w:rsidR="007641F1" w:rsidRDefault="007641F1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</w:p>
    <w:p w14:paraId="1338ACAA" w14:textId="77777777" w:rsidR="007641F1" w:rsidRDefault="005355F8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  <w:r>
        <w:rPr>
          <w:b/>
        </w:rPr>
        <w:t xml:space="preserve">Föreskrivande text </w:t>
      </w:r>
      <w:proofErr w:type="spellStart"/>
      <w:r>
        <w:rPr>
          <w:b/>
        </w:rPr>
        <w:t>Landscaping</w:t>
      </w:r>
      <w:proofErr w:type="spellEnd"/>
    </w:p>
    <w:p w14:paraId="1338ACAB" w14:textId="77777777" w:rsidR="007641F1" w:rsidRDefault="007641F1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</w:p>
    <w:p w14:paraId="1338ACAC" w14:textId="77777777" w:rsidR="007641F1" w:rsidRDefault="005355F8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  <w:r>
        <w:rPr>
          <w:b/>
        </w:rPr>
        <w:t>DCG.</w:t>
      </w:r>
      <w:r>
        <w:rPr>
          <w:b/>
        </w:rPr>
        <w:tab/>
        <w:t xml:space="preserve">Beläggning av Konstgräs </w:t>
      </w:r>
      <w:proofErr w:type="spellStart"/>
      <w:r>
        <w:rPr>
          <w:b/>
        </w:rPr>
        <w:t>UniGreen</w:t>
      </w:r>
      <w:proofErr w:type="spellEnd"/>
    </w:p>
    <w:p w14:paraId="1338ACAD" w14:textId="77777777" w:rsidR="007641F1" w:rsidRDefault="007641F1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</w:p>
    <w:p w14:paraId="1338ACAE" w14:textId="77777777" w:rsidR="007641F1" w:rsidRDefault="005355F8">
      <w:pPr>
        <w:pStyle w:val="BESKbrdtext"/>
        <w:tabs>
          <w:tab w:val="clear" w:pos="2835"/>
          <w:tab w:val="left" w:pos="1418"/>
        </w:tabs>
        <w:ind w:left="0"/>
      </w:pPr>
      <w:r>
        <w:rPr>
          <w:b/>
        </w:rPr>
        <w:tab/>
      </w:r>
      <w:r>
        <w:rPr>
          <w:sz w:val="18"/>
          <w:szCs w:val="18"/>
        </w:rPr>
        <w:t xml:space="preserve">Avser på ritning markerad yta med Konstgräs av modell </w:t>
      </w:r>
      <w:proofErr w:type="spellStart"/>
      <w:r>
        <w:rPr>
          <w:sz w:val="18"/>
          <w:szCs w:val="18"/>
        </w:rPr>
        <w:t>UniGreen</w:t>
      </w:r>
      <w:proofErr w:type="spellEnd"/>
      <w:r>
        <w:rPr>
          <w:sz w:val="18"/>
          <w:szCs w:val="18"/>
        </w:rPr>
        <w:t xml:space="preserve"> el </w:t>
      </w:r>
      <w:proofErr w:type="spellStart"/>
      <w:r>
        <w:rPr>
          <w:sz w:val="18"/>
          <w:szCs w:val="18"/>
        </w:rPr>
        <w:t>likv</w:t>
      </w:r>
      <w:proofErr w:type="spellEnd"/>
    </w:p>
    <w:p w14:paraId="1338ACAF" w14:textId="77777777" w:rsidR="007641F1" w:rsidRDefault="005355F8">
      <w:pPr>
        <w:pStyle w:val="BESKbrdtext"/>
        <w:tabs>
          <w:tab w:val="clear" w:pos="2835"/>
          <w:tab w:val="left" w:pos="1418"/>
        </w:tabs>
        <w:ind w:left="0"/>
        <w:rPr>
          <w:sz w:val="18"/>
          <w:szCs w:val="18"/>
        </w:rPr>
      </w:pPr>
      <w:r>
        <w:rPr>
          <w:sz w:val="18"/>
          <w:szCs w:val="18"/>
        </w:rPr>
        <w:tab/>
        <w:t>Konstgräset skall ha en fiberhöjd på 30mm</w:t>
      </w:r>
    </w:p>
    <w:p w14:paraId="1338ACB0" w14:textId="77777777" w:rsidR="007641F1" w:rsidRDefault="005355F8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  <w:tab w:val="left" w:pos="1418"/>
        </w:tabs>
        <w:rPr>
          <w:sz w:val="18"/>
          <w:szCs w:val="18"/>
        </w:rPr>
      </w:pPr>
      <w:r>
        <w:rPr>
          <w:sz w:val="18"/>
          <w:szCs w:val="18"/>
        </w:rPr>
        <w:t xml:space="preserve">Konstgräset skall EJ ha normal </w:t>
      </w:r>
      <w:proofErr w:type="spellStart"/>
      <w:r>
        <w:rPr>
          <w:sz w:val="18"/>
          <w:szCs w:val="18"/>
        </w:rPr>
        <w:t>backing</w:t>
      </w:r>
      <w:proofErr w:type="spellEnd"/>
      <w:r>
        <w:rPr>
          <w:sz w:val="18"/>
          <w:szCs w:val="18"/>
        </w:rPr>
        <w:t xml:space="preserve"> utan </w:t>
      </w:r>
      <w:r>
        <w:rPr>
          <w:sz w:val="18"/>
          <w:szCs w:val="18"/>
        </w:rPr>
        <w:t xml:space="preserve">vara knutet system. Detta för att säkerställa fibersättning/ </w:t>
      </w:r>
      <w:proofErr w:type="spellStart"/>
      <w:r>
        <w:rPr>
          <w:sz w:val="18"/>
          <w:szCs w:val="18"/>
        </w:rPr>
        <w:t>locking</w:t>
      </w:r>
      <w:proofErr w:type="spellEnd"/>
      <w:r>
        <w:rPr>
          <w:sz w:val="18"/>
          <w:szCs w:val="18"/>
        </w:rPr>
        <w:t xml:space="preserve"> av fiber. (konstgräset skall vara av ett knutet system).)</w:t>
      </w:r>
    </w:p>
    <w:p w14:paraId="1338ACB1" w14:textId="77777777" w:rsidR="007641F1" w:rsidRDefault="005355F8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  <w:tab w:val="left" w:pos="1418"/>
        </w:tabs>
        <w:rPr>
          <w:sz w:val="18"/>
          <w:szCs w:val="18"/>
        </w:rPr>
      </w:pPr>
      <w:r>
        <w:rPr>
          <w:sz w:val="18"/>
          <w:szCs w:val="18"/>
        </w:rPr>
        <w:t>Infiltrationen i konstgräset skall vara minimum 200liter/m2/minut</w:t>
      </w:r>
    </w:p>
    <w:p w14:paraId="1338ACB2" w14:textId="77777777" w:rsidR="007641F1" w:rsidRDefault="005355F8">
      <w:pPr>
        <w:pStyle w:val="BESKbrdtext"/>
        <w:tabs>
          <w:tab w:val="clear" w:pos="2835"/>
          <w:tab w:val="left" w:pos="1418"/>
        </w:tabs>
        <w:ind w:left="0"/>
        <w:rPr>
          <w:sz w:val="18"/>
          <w:szCs w:val="18"/>
        </w:rPr>
      </w:pPr>
      <w:r>
        <w:rPr>
          <w:sz w:val="18"/>
          <w:szCs w:val="18"/>
        </w:rPr>
        <w:tab/>
        <w:t>Konstgräsen skall uppfylla EN71-3 Norm för leksaker.</w:t>
      </w:r>
    </w:p>
    <w:p w14:paraId="1338ACB3" w14:textId="77777777" w:rsidR="007641F1" w:rsidRDefault="005355F8">
      <w:pPr>
        <w:pStyle w:val="BESKbrdtext"/>
        <w:tabs>
          <w:tab w:val="clear" w:pos="2835"/>
          <w:tab w:val="left" w:pos="1418"/>
        </w:tabs>
        <w:ind w:left="0"/>
        <w:rPr>
          <w:sz w:val="18"/>
          <w:szCs w:val="18"/>
        </w:rPr>
      </w:pPr>
      <w:r>
        <w:rPr>
          <w:sz w:val="18"/>
          <w:szCs w:val="18"/>
        </w:rPr>
        <w:tab/>
        <w:t xml:space="preserve">Konstgräset fylls med 20kg konstgrässand av modell </w:t>
      </w:r>
      <w:proofErr w:type="spellStart"/>
      <w:r>
        <w:rPr>
          <w:sz w:val="18"/>
          <w:szCs w:val="18"/>
        </w:rPr>
        <w:t>Basill</w:t>
      </w:r>
      <w:proofErr w:type="spellEnd"/>
      <w:r>
        <w:rPr>
          <w:sz w:val="18"/>
          <w:szCs w:val="18"/>
        </w:rPr>
        <w:t xml:space="preserve">/m2. </w:t>
      </w:r>
    </w:p>
    <w:p w14:paraId="1338ACB4" w14:textId="77777777" w:rsidR="007641F1" w:rsidRDefault="005355F8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  <w:tab w:val="clear" w:pos="9979"/>
          <w:tab w:val="left" w:pos="1418"/>
        </w:tabs>
        <w:ind w:left="0" w:right="-426"/>
        <w:rPr>
          <w:sz w:val="18"/>
          <w:szCs w:val="18"/>
        </w:rPr>
      </w:pPr>
      <w:r>
        <w:rPr>
          <w:sz w:val="18"/>
          <w:szCs w:val="18"/>
        </w:rPr>
        <w:tab/>
        <w:t>Konstgräset fästet mot av beställare utförd kantlist av modell Saltex konstgräslist el likvärdig.</w:t>
      </w:r>
    </w:p>
    <w:p w14:paraId="1338ACB5" w14:textId="77777777" w:rsidR="007641F1" w:rsidRDefault="005355F8">
      <w:pPr>
        <w:pStyle w:val="BESKbrdtext"/>
        <w:tabs>
          <w:tab w:val="clear" w:pos="2835"/>
          <w:tab w:val="left" w:pos="1418"/>
        </w:tabs>
        <w:ind w:left="1304"/>
        <w:rPr>
          <w:sz w:val="18"/>
          <w:szCs w:val="18"/>
        </w:rPr>
      </w:pPr>
      <w:r>
        <w:rPr>
          <w:sz w:val="18"/>
          <w:szCs w:val="18"/>
        </w:rPr>
        <w:tab/>
        <w:t>Produkten skall ha minimum 5års UV garant</w:t>
      </w:r>
    </w:p>
    <w:p w14:paraId="1338ACB6" w14:textId="77777777" w:rsidR="007641F1" w:rsidRDefault="005355F8">
      <w:pPr>
        <w:pStyle w:val="BESKbrdtext"/>
        <w:tabs>
          <w:tab w:val="clear" w:pos="2835"/>
          <w:tab w:val="left" w:pos="1418"/>
        </w:tabs>
        <w:ind w:left="0"/>
        <w:rPr>
          <w:sz w:val="18"/>
          <w:szCs w:val="18"/>
        </w:rPr>
      </w:pPr>
      <w:r>
        <w:rPr>
          <w:sz w:val="18"/>
          <w:szCs w:val="18"/>
        </w:rPr>
        <w:tab/>
        <w:t xml:space="preserve">Innan utläggning av konstgräs utläggs ett lager </w:t>
      </w:r>
      <w:r>
        <w:rPr>
          <w:sz w:val="18"/>
          <w:szCs w:val="18"/>
        </w:rPr>
        <w:t xml:space="preserve">stenmjöl 0-8mm med </w:t>
      </w:r>
    </w:p>
    <w:p w14:paraId="1338ACB7" w14:textId="77777777" w:rsidR="007641F1" w:rsidRDefault="005355F8">
      <w:pPr>
        <w:pStyle w:val="BESKbrdtext"/>
        <w:tabs>
          <w:tab w:val="clear" w:pos="2835"/>
          <w:tab w:val="left" w:pos="1418"/>
        </w:tabs>
        <w:ind w:left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Tjocklek30- 50mm, vilket komprimeras med vibratorplatta 100kg. </w:t>
      </w:r>
    </w:p>
    <w:p w14:paraId="1338ACB8" w14:textId="77777777" w:rsidR="007641F1" w:rsidRDefault="005355F8">
      <w:pPr>
        <w:pStyle w:val="BESKbrdtext"/>
        <w:tabs>
          <w:tab w:val="clear" w:pos="2835"/>
          <w:tab w:val="left" w:pos="1418"/>
        </w:tabs>
        <w:ind w:left="0"/>
        <w:rPr>
          <w:sz w:val="18"/>
          <w:szCs w:val="18"/>
        </w:rPr>
      </w:pPr>
      <w:r>
        <w:rPr>
          <w:sz w:val="18"/>
          <w:szCs w:val="18"/>
        </w:rPr>
        <w:tab/>
        <w:t xml:space="preserve">Ytans jämnhet får ej överstiga 6mm på en 4 meters rätskiva. </w:t>
      </w:r>
    </w:p>
    <w:p w14:paraId="1338ACB9" w14:textId="77777777" w:rsidR="007641F1" w:rsidRDefault="007641F1">
      <w:pPr>
        <w:pStyle w:val="BESKbrdtext"/>
        <w:tabs>
          <w:tab w:val="clear" w:pos="2835"/>
          <w:tab w:val="left" w:pos="1418"/>
        </w:tabs>
        <w:ind w:left="0"/>
        <w:rPr>
          <w:sz w:val="18"/>
          <w:szCs w:val="18"/>
        </w:rPr>
      </w:pPr>
    </w:p>
    <w:sectPr w:rsidR="007641F1">
      <w:head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ACAB" w14:textId="77777777" w:rsidR="005355F8" w:rsidRDefault="005355F8">
      <w:pPr>
        <w:spacing w:after="0"/>
      </w:pPr>
      <w:r>
        <w:separator/>
      </w:r>
    </w:p>
  </w:endnote>
  <w:endnote w:type="continuationSeparator" w:id="0">
    <w:p w14:paraId="1338ACAD" w14:textId="77777777" w:rsidR="005355F8" w:rsidRDefault="005355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8ACA7" w14:textId="77777777" w:rsidR="005355F8" w:rsidRDefault="005355F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338ACA9" w14:textId="77777777" w:rsidR="005355F8" w:rsidRDefault="005355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ACAF" w14:textId="77777777" w:rsidR="005355F8" w:rsidRDefault="005355F8">
    <w:pPr>
      <w:pStyle w:val="Sidhuvud"/>
    </w:pPr>
    <w:r>
      <w:t xml:space="preserve">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338ACA7" wp14:editId="1338ACA8">
          <wp:extent cx="1607707" cy="552142"/>
          <wp:effectExtent l="0" t="0" r="0" b="308"/>
          <wp:docPr id="1677709244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7707" cy="5521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641F1"/>
    <w:rsid w:val="0001791C"/>
    <w:rsid w:val="005355F8"/>
    <w:rsid w:val="0076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ACA7"/>
  <w15:docId w15:val="{436766BC-C54E-428C-A0E6-8B5DBF75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Aptos Display" w:eastAsia="Times New Roman" w:hAnsi="Aptos Display"/>
      <w:color w:val="0F4761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SKbrdtext">
    <w:name w:val="BESKbrödtext"/>
    <w:basedOn w:val="Normal"/>
    <w:pPr>
      <w:tabs>
        <w:tab w:val="left" w:pos="2835"/>
        <w:tab w:val="left" w:pos="4253"/>
        <w:tab w:val="left" w:pos="5670"/>
        <w:tab w:val="left" w:pos="7088"/>
        <w:tab w:val="left" w:pos="8505"/>
        <w:tab w:val="right" w:pos="9979"/>
      </w:tabs>
      <w:spacing w:before="80" w:after="0"/>
      <w:ind w:left="1418" w:right="851"/>
    </w:pPr>
    <w:rPr>
      <w:rFonts w:ascii="Arial" w:eastAsia="Times New Roman" w:hAnsi="Arial"/>
      <w:szCs w:val="20"/>
      <w:lang w:eastAsia="sv-SE"/>
    </w:rPr>
  </w:style>
  <w:style w:type="character" w:customStyle="1" w:styleId="BESKbrdtextCharChar">
    <w:name w:val="BESKbrödtext Char Char"/>
    <w:basedOn w:val="Standardstycketeckensnitt"/>
    <w:rPr>
      <w:rFonts w:ascii="Arial" w:eastAsia="Times New Roman" w:hAnsi="Arial" w:cs="Times New Roman"/>
      <w:szCs w:val="20"/>
      <w:lang w:eastAsia="sv-SE"/>
    </w:rPr>
  </w:style>
  <w:style w:type="paragraph" w:styleId="Sidhuvud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SidhuvudChar">
    <w:name w:val="Sidhuvud Char"/>
    <w:basedOn w:val="Standardstycketeckensnitt"/>
  </w:style>
  <w:style w:type="paragraph" w:styleId="Sidfot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</w:style>
  <w:style w:type="character" w:customStyle="1" w:styleId="Rubrik1Char">
    <w:name w:val="Rubrik 1 Char"/>
    <w:basedOn w:val="Standardstycketeckensnitt"/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Liststycke">
    <w:name w:val="List Paragraph"/>
    <w:basedOn w:val="Normal"/>
    <w:pPr>
      <w:ind w:left="720"/>
      <w:contextualSpacing/>
    </w:pPr>
  </w:style>
  <w:style w:type="paragraph" w:styleId="Rubrik">
    <w:name w:val="Title"/>
    <w:basedOn w:val="Normal"/>
    <w:next w:val="Normal"/>
    <w:uiPriority w:val="10"/>
    <w:qFormat/>
    <w:pPr>
      <w:spacing w:after="0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RubrikChar">
    <w:name w:val="Rubrik Char"/>
    <w:basedOn w:val="Standardstycketeckensnitt"/>
    <w:rPr>
      <w:rFonts w:ascii="Aptos Display" w:eastAsia="Times New Roman" w:hAnsi="Aptos Display" w:cs="Times New Roman"/>
      <w:spacing w:val="-10"/>
      <w:kern w:val="3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744</Characters>
  <Application>Microsoft Office Word</Application>
  <DocSecurity>0</DocSecurity>
  <Lines>6</Lines>
  <Paragraphs>1</Paragraphs>
  <ScaleCrop>false</ScaleCrop>
  <Company>Unisport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Carlsson</dc:creator>
  <dc:description/>
  <cp:lastModifiedBy>Anna Wällersten</cp:lastModifiedBy>
  <cp:revision>2</cp:revision>
  <dcterms:created xsi:type="dcterms:W3CDTF">2025-09-04T13:55:00Z</dcterms:created>
  <dcterms:modified xsi:type="dcterms:W3CDTF">2025-09-04T13:55:00Z</dcterms:modified>
</cp:coreProperties>
</file>